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19" w:rsidRDefault="009F5519" w:rsidP="009F5519">
      <w:pPr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4574514</wp:posOffset>
            </wp:positionH>
            <wp:positionV relativeFrom="paragraph">
              <wp:posOffset>9398</wp:posOffset>
            </wp:positionV>
            <wp:extent cx="2450465" cy="2176145"/>
            <wp:effectExtent l="0" t="0" r="6985" b="0"/>
            <wp:wrapThrough wrapText="bothSides">
              <wp:wrapPolygon edited="0">
                <wp:start x="0" y="0"/>
                <wp:lineTo x="0" y="21367"/>
                <wp:lineTo x="21494" y="21367"/>
                <wp:lineTo x="2149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>Unit 12</w:t>
      </w:r>
      <w:r w:rsidRPr="005B0C4B">
        <w:rPr>
          <w:rFonts w:ascii="Times New Roman" w:hAnsi="Times New Roman" w:cs="Times New Roman"/>
          <w:b/>
          <w:noProof/>
          <w:sz w:val="28"/>
          <w:szCs w:val="28"/>
        </w:rPr>
        <w:t xml:space="preserve"> Practice Test:</w:t>
      </w:r>
    </w:p>
    <w:p w:rsidR="00FE3C5E" w:rsidRDefault="00FE3C5E" w:rsidP="00B13F3C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What is the correlation coefficient of the linear fit of the data shown below, to the </w:t>
      </w:r>
      <w:r w:rsidRPr="00B13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nearest hundredth</w:t>
      </w: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9F5519" w:rsidRPr="00B13F3C" w:rsidRDefault="009F5519" w:rsidP="009F5519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3C5E" w:rsidRPr="009F5519" w:rsidRDefault="00FE3C5E" w:rsidP="009F551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5519">
        <w:rPr>
          <w:rFonts w:ascii="Times New Roman" w:eastAsia="Times New Roman" w:hAnsi="Times New Roman" w:cs="Times New Roman"/>
          <w:color w:val="333333"/>
          <w:sz w:val="24"/>
          <w:szCs w:val="24"/>
        </w:rPr>
        <w:t>1.00</w:t>
      </w:r>
    </w:p>
    <w:p w:rsidR="00FE3C5E" w:rsidRPr="00FE3C5E" w:rsidRDefault="00FE3C5E" w:rsidP="009F5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C5E">
        <w:rPr>
          <w:rFonts w:ascii="Times New Roman" w:eastAsia="Times New Roman" w:hAnsi="Times New Roman" w:cs="Times New Roman"/>
          <w:color w:val="333333"/>
          <w:sz w:val="24"/>
          <w:szCs w:val="24"/>
        </w:rPr>
        <w:t>0.93</w:t>
      </w:r>
    </w:p>
    <w:p w:rsidR="00FE3C5E" w:rsidRPr="00FE3C5E" w:rsidRDefault="00FE3C5E" w:rsidP="009F551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C5E">
        <w:rPr>
          <w:rFonts w:ascii="Times New Roman" w:eastAsia="Times New Roman" w:hAnsi="Times New Roman" w:cs="Times New Roman"/>
          <w:color w:val="333333"/>
          <w:sz w:val="24"/>
          <w:szCs w:val="24"/>
        </w:rPr>
        <w:t>-0.93</w:t>
      </w:r>
    </w:p>
    <w:p w:rsidR="00FE3C5E" w:rsidRDefault="00FE3C5E" w:rsidP="009F5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C5E">
        <w:rPr>
          <w:rFonts w:ascii="Times New Roman" w:eastAsia="Times New Roman" w:hAnsi="Times New Roman" w:cs="Times New Roman"/>
          <w:color w:val="333333"/>
          <w:sz w:val="24"/>
          <w:szCs w:val="24"/>
        </w:rPr>
        <w:t>-1.00</w:t>
      </w:r>
    </w:p>
    <w:p w:rsidR="00FE3C5E" w:rsidRPr="009F5519" w:rsidRDefault="009F5519" w:rsidP="00004E75">
      <w:pPr>
        <w:pStyle w:val="NormalWeb"/>
        <w:numPr>
          <w:ilvl w:val="0"/>
          <w:numId w:val="13"/>
        </w:numPr>
        <w:shd w:val="clear" w:color="auto" w:fill="FFFFFF"/>
        <w:rPr>
          <w:color w:val="333333"/>
        </w:rPr>
      </w:pPr>
      <w:r w:rsidRPr="00FE3C5E">
        <w:rPr>
          <w:noProof/>
          <w:color w:val="3333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4552696</wp:posOffset>
            </wp:positionH>
            <wp:positionV relativeFrom="paragraph">
              <wp:posOffset>5537</wp:posOffset>
            </wp:positionV>
            <wp:extent cx="2626156" cy="2823497"/>
            <wp:effectExtent l="0" t="0" r="3175" b="0"/>
            <wp:wrapThrough wrapText="bothSides">
              <wp:wrapPolygon edited="0">
                <wp:start x="0" y="0"/>
                <wp:lineTo x="0" y="21425"/>
                <wp:lineTo x="21469" y="21425"/>
                <wp:lineTo x="21469" y="0"/>
                <wp:lineTo x="0" y="0"/>
              </wp:wrapPolygon>
            </wp:wrapThrough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56" cy="28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C5E" w:rsidRPr="009F5519">
        <w:rPr>
          <w:color w:val="333333"/>
        </w:rPr>
        <w:t>Beverly did a study this past spring using data she collected from a cafeteria. She recorded data weekly for ice cream sales and soda sales. Beverly found the line of best fit and the correlation coefficient, as shown in the diagram below.</w:t>
      </w:r>
      <w:r>
        <w:rPr>
          <w:color w:val="333333"/>
        </w:rPr>
        <w:t xml:space="preserve"> </w:t>
      </w:r>
      <w:r w:rsidR="00FE3C5E" w:rsidRPr="009F5519">
        <w:rPr>
          <w:color w:val="333333"/>
        </w:rPr>
        <w:t>Given this information, which statement(s) can correctly be concluded?</w:t>
      </w:r>
    </w:p>
    <w:p w:rsidR="00FE3C5E" w:rsidRPr="00FE3C5E" w:rsidRDefault="00FE3C5E" w:rsidP="009F5519">
      <w:pPr>
        <w:shd w:val="clear" w:color="auto" w:fill="FFFFFF"/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C5E">
        <w:rPr>
          <w:rFonts w:ascii="Times New Roman" w:eastAsia="Times New Roman" w:hAnsi="Times New Roman" w:cs="Times New Roman"/>
          <w:color w:val="333333"/>
          <w:sz w:val="24"/>
          <w:szCs w:val="24"/>
        </w:rPr>
        <w:t>I. Eating more ice cream causes a person to become thirsty.</w:t>
      </w:r>
    </w:p>
    <w:p w:rsidR="00FE3C5E" w:rsidRPr="00FE3C5E" w:rsidRDefault="00FE3C5E" w:rsidP="009F5519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C5E">
        <w:rPr>
          <w:rFonts w:ascii="Times New Roman" w:eastAsia="Times New Roman" w:hAnsi="Times New Roman" w:cs="Times New Roman"/>
          <w:color w:val="333333"/>
          <w:sz w:val="24"/>
          <w:szCs w:val="24"/>
        </w:rPr>
        <w:t>II. Drinking more soda causes a person to become hungry.</w:t>
      </w:r>
    </w:p>
    <w:p w:rsidR="00FE3C5E" w:rsidRPr="00FE3C5E" w:rsidRDefault="00FE3C5E" w:rsidP="009F5519">
      <w:pPr>
        <w:shd w:val="clear" w:color="auto" w:fill="FFFFFF"/>
        <w:spacing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C5E">
        <w:rPr>
          <w:rFonts w:ascii="Times New Roman" w:eastAsia="Times New Roman" w:hAnsi="Times New Roman" w:cs="Times New Roman"/>
          <w:color w:val="333333"/>
          <w:sz w:val="24"/>
          <w:szCs w:val="24"/>
        </w:rPr>
        <w:t>III. There is a strong correlation between ice cream sales and soda sales.</w:t>
      </w:r>
    </w:p>
    <w:p w:rsidR="00FE3C5E" w:rsidRPr="00B13F3C" w:rsidRDefault="00FE3C5E" w:rsidP="00B13F3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 I, only</w:t>
      </w:r>
    </w:p>
    <w:p w:rsidR="00FE3C5E" w:rsidRPr="00B13F3C" w:rsidRDefault="00FE3C5E" w:rsidP="00B13F3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 III, only</w:t>
      </w:r>
    </w:p>
    <w:p w:rsidR="00FE3C5E" w:rsidRPr="00FE3C5E" w:rsidRDefault="00FE3C5E" w:rsidP="00B13F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C5E">
        <w:rPr>
          <w:rFonts w:ascii="Times New Roman" w:eastAsia="Times New Roman" w:hAnsi="Times New Roman" w:cs="Times New Roman"/>
          <w:color w:val="333333"/>
          <w:sz w:val="24"/>
          <w:szCs w:val="24"/>
        </w:rPr>
        <w:t> I and III</w:t>
      </w:r>
    </w:p>
    <w:p w:rsidR="00FE3C5E" w:rsidRDefault="00FE3C5E" w:rsidP="00B13F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C5E">
        <w:rPr>
          <w:rFonts w:ascii="Times New Roman" w:eastAsia="Times New Roman" w:hAnsi="Times New Roman" w:cs="Times New Roman"/>
          <w:color w:val="333333"/>
          <w:sz w:val="24"/>
          <w:szCs w:val="24"/>
        </w:rPr>
        <w:t> II and III</w:t>
      </w:r>
    </w:p>
    <w:p w:rsidR="00557776" w:rsidRDefault="00557776" w:rsidP="009F5519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5519">
        <w:rPr>
          <w:rFonts w:ascii="Times New Roman" w:eastAsia="Times New Roman" w:hAnsi="Times New Roman" w:cs="Times New Roman"/>
          <w:color w:val="333333"/>
          <w:sz w:val="24"/>
          <w:szCs w:val="24"/>
        </w:rPr>
        <w:t>The data obtained from a random sample of track athletes showed that as the foot size of the athlete decreased, the average running speed decreased. Which statement is best supported by the data?</w:t>
      </w:r>
    </w:p>
    <w:p w:rsidR="009F5519" w:rsidRPr="009F5519" w:rsidRDefault="009F5519" w:rsidP="009F5519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57776" w:rsidRPr="00B13F3C" w:rsidRDefault="00557776" w:rsidP="009F5519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Smaller foot sizes cause track athletes to run slower.</w:t>
      </w:r>
    </w:p>
    <w:p w:rsidR="00557776" w:rsidRPr="00B13F3C" w:rsidRDefault="00557776" w:rsidP="009F5519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The sample of track athletes shows a causal relationship between foot size and running speed.</w:t>
      </w:r>
    </w:p>
    <w:p w:rsidR="00557776" w:rsidRPr="00557776" w:rsidRDefault="00557776" w:rsidP="009F55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7776">
        <w:rPr>
          <w:rFonts w:ascii="Times New Roman" w:eastAsia="Times New Roman" w:hAnsi="Times New Roman" w:cs="Times New Roman"/>
          <w:color w:val="333333"/>
          <w:sz w:val="24"/>
          <w:szCs w:val="24"/>
        </w:rPr>
        <w:t>The sample of track athletes shows a correlation between foot size and running speed.</w:t>
      </w:r>
    </w:p>
    <w:p w:rsidR="00557776" w:rsidRPr="00557776" w:rsidRDefault="00557776" w:rsidP="009F55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7776">
        <w:rPr>
          <w:rFonts w:ascii="Times New Roman" w:eastAsia="Times New Roman" w:hAnsi="Times New Roman" w:cs="Times New Roman"/>
          <w:color w:val="333333"/>
          <w:sz w:val="24"/>
          <w:szCs w:val="24"/>
        </w:rPr>
        <w:t>There is no correlation between foot size and running speed in track athletes.</w:t>
      </w:r>
    </w:p>
    <w:p w:rsidR="00557776" w:rsidRPr="009F5519" w:rsidRDefault="00557776" w:rsidP="009F551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5519">
        <w:rPr>
          <w:rFonts w:ascii="Times New Roman" w:eastAsia="Times New Roman" w:hAnsi="Times New Roman" w:cs="Times New Roman"/>
          <w:color w:val="333333"/>
          <w:sz w:val="24"/>
          <w:szCs w:val="24"/>
        </w:rPr>
        <w:t>Analysis of data from a statistical study shows a linear relationship in the data with a correlation coefficient of −0.524. Which statement best summarizes this result?</w:t>
      </w:r>
    </w:p>
    <w:p w:rsidR="009F5519" w:rsidRPr="00B13F3C" w:rsidRDefault="009F5519" w:rsidP="009F551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57776" w:rsidRPr="00B13F3C" w:rsidRDefault="00557776" w:rsidP="009F551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There is a strong positive correlation between the variables.</w:t>
      </w:r>
    </w:p>
    <w:p w:rsidR="00557776" w:rsidRPr="00B13F3C" w:rsidRDefault="00557776" w:rsidP="009F551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There is a strong negative correlation between the variables.</w:t>
      </w:r>
    </w:p>
    <w:p w:rsidR="00557776" w:rsidRPr="00557776" w:rsidRDefault="00557776" w:rsidP="009F55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7776">
        <w:rPr>
          <w:rFonts w:ascii="Times New Roman" w:eastAsia="Times New Roman" w:hAnsi="Times New Roman" w:cs="Times New Roman"/>
          <w:color w:val="333333"/>
          <w:sz w:val="24"/>
          <w:szCs w:val="24"/>
        </w:rPr>
        <w:t>There is a moderate positive correlation between the variables.</w:t>
      </w:r>
    </w:p>
    <w:p w:rsidR="00557776" w:rsidRDefault="00557776" w:rsidP="009F55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7776">
        <w:rPr>
          <w:rFonts w:ascii="Times New Roman" w:eastAsia="Times New Roman" w:hAnsi="Times New Roman" w:cs="Times New Roman"/>
          <w:color w:val="333333"/>
          <w:sz w:val="24"/>
          <w:szCs w:val="24"/>
        </w:rPr>
        <w:t>There is a moderate negative correlation between the variables.</w:t>
      </w:r>
    </w:p>
    <w:p w:rsidR="009F5519" w:rsidRDefault="009F5519" w:rsidP="009F55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5519" w:rsidRDefault="009F5519" w:rsidP="009F55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035E" w:rsidRPr="009F5519" w:rsidRDefault="009F5519" w:rsidP="009F5519">
      <w:pPr>
        <w:pStyle w:val="ListParagraph"/>
        <w:keepLines/>
        <w:numPr>
          <w:ilvl w:val="0"/>
          <w:numId w:val="1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551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4677587</wp:posOffset>
            </wp:positionH>
            <wp:positionV relativeFrom="paragraph">
              <wp:posOffset>10490</wp:posOffset>
            </wp:positionV>
            <wp:extent cx="2362200" cy="1680210"/>
            <wp:effectExtent l="0" t="0" r="0" b="0"/>
            <wp:wrapThrough wrapText="bothSides">
              <wp:wrapPolygon edited="0">
                <wp:start x="0" y="0"/>
                <wp:lineTo x="0" y="21306"/>
                <wp:lineTo x="21426" y="21306"/>
                <wp:lineTo x="21426" y="0"/>
                <wp:lineTo x="0" y="0"/>
              </wp:wrapPolygon>
            </wp:wrapThrough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35E" w:rsidRPr="009F5519">
        <w:rPr>
          <w:rFonts w:ascii="Times New Roman" w:hAnsi="Times New Roman" w:cs="Times New Roman"/>
          <w:color w:val="000000"/>
          <w:sz w:val="24"/>
          <w:szCs w:val="24"/>
        </w:rPr>
        <w:t>Based on the line of best fit drawn below, which value could be expected for the data in June 2015?</w:t>
      </w:r>
    </w:p>
    <w:p w:rsidR="00FA035E" w:rsidRDefault="00FA035E" w:rsidP="009F5519">
      <w:pPr>
        <w:pStyle w:val="ListParagraph"/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19" w:rsidRDefault="009F5519" w:rsidP="009F5519">
      <w:pPr>
        <w:pStyle w:val="ListParagraph"/>
        <w:keepLines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230                       3.   310</w:t>
      </w:r>
    </w:p>
    <w:p w:rsidR="009F5519" w:rsidRDefault="009F5519" w:rsidP="009F5519">
      <w:pPr>
        <w:pStyle w:val="ListParagraph"/>
        <w:keepLines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480                        4.   540</w:t>
      </w:r>
    </w:p>
    <w:p w:rsidR="009F5519" w:rsidRPr="009F5519" w:rsidRDefault="009F5519" w:rsidP="009F5519">
      <w:pPr>
        <w:pStyle w:val="ListParagraph"/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035E" w:rsidRDefault="00FA035E" w:rsidP="009F5519">
      <w:pPr>
        <w:pStyle w:val="ListParagraph"/>
        <w:keepLines/>
        <w:suppressAutoHyphens/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19" w:rsidRPr="009F5519" w:rsidRDefault="009F5519" w:rsidP="009F5519">
      <w:pPr>
        <w:pStyle w:val="ListParagraph"/>
        <w:keepLines/>
        <w:suppressAutoHyphens/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03448" w:rsidRDefault="009F5519" w:rsidP="009F5519">
      <w:pPr>
        <w:pStyle w:val="ListParagraph"/>
        <w:keepLines/>
        <w:numPr>
          <w:ilvl w:val="0"/>
          <w:numId w:val="13"/>
        </w:numPr>
        <w:tabs>
          <w:tab w:val="right" w:pos="-180"/>
          <w:tab w:val="left" w:pos="54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55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4392346</wp:posOffset>
            </wp:positionH>
            <wp:positionV relativeFrom="paragraph">
              <wp:posOffset>10134</wp:posOffset>
            </wp:positionV>
            <wp:extent cx="278130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52" y="21386"/>
                <wp:lineTo x="21452" y="0"/>
                <wp:lineTo x="0" y="0"/>
              </wp:wrapPolygon>
            </wp:wrapThrough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448" w:rsidRPr="009F5519">
        <w:rPr>
          <w:rFonts w:ascii="Times New Roman" w:hAnsi="Times New Roman" w:cs="Times New Roman"/>
          <w:color w:val="000000"/>
          <w:sz w:val="24"/>
          <w:szCs w:val="24"/>
        </w:rPr>
        <w:t>The scatter plot below shows the relationship between the number of members in a family and the amount of the family's weekly grocery bill.</w:t>
      </w:r>
      <w:r w:rsidRPr="009F5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448" w:rsidRPr="009F5519">
        <w:rPr>
          <w:rFonts w:ascii="Times New Roman" w:hAnsi="Times New Roman" w:cs="Times New Roman"/>
          <w:color w:val="000000"/>
          <w:sz w:val="24"/>
          <w:szCs w:val="24"/>
        </w:rPr>
        <w:t>The most appropriate prediction of the grocery bill for a family that consists of six members is</w:t>
      </w:r>
    </w:p>
    <w:p w:rsidR="00D01929" w:rsidRPr="00D01929" w:rsidRDefault="00D01929" w:rsidP="00D01929">
      <w:pPr>
        <w:pStyle w:val="ListParagraph"/>
        <w:keepLines/>
        <w:numPr>
          <w:ilvl w:val="0"/>
          <w:numId w:val="27"/>
        </w:numPr>
        <w:tabs>
          <w:tab w:val="right" w:pos="-180"/>
          <w:tab w:val="left" w:pos="540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01929">
        <w:rPr>
          <w:rFonts w:ascii="Times New Roman" w:hAnsi="Times New Roman" w:cs="Times New Roman"/>
          <w:color w:val="000000"/>
          <w:sz w:val="24"/>
          <w:szCs w:val="24"/>
        </w:rPr>
        <w:t xml:space="preserve">$100                                  </w:t>
      </w:r>
    </w:p>
    <w:p w:rsidR="00D01929" w:rsidRDefault="00D01929" w:rsidP="00D01929">
      <w:pPr>
        <w:pStyle w:val="ListParagraph"/>
        <w:keepLines/>
        <w:numPr>
          <w:ilvl w:val="0"/>
          <w:numId w:val="27"/>
        </w:numPr>
        <w:tabs>
          <w:tab w:val="right" w:pos="-180"/>
          <w:tab w:val="left" w:pos="540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$300</w:t>
      </w:r>
    </w:p>
    <w:p w:rsidR="00D01929" w:rsidRDefault="00D01929" w:rsidP="00D01929">
      <w:pPr>
        <w:pStyle w:val="ListParagraph"/>
        <w:keepLines/>
        <w:numPr>
          <w:ilvl w:val="0"/>
          <w:numId w:val="27"/>
        </w:numPr>
        <w:tabs>
          <w:tab w:val="right" w:pos="-180"/>
          <w:tab w:val="left" w:pos="540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$400</w:t>
      </w:r>
    </w:p>
    <w:p w:rsidR="00D01929" w:rsidRPr="00D01929" w:rsidRDefault="00D01929" w:rsidP="00D01929">
      <w:pPr>
        <w:pStyle w:val="ListParagraph"/>
        <w:keepLines/>
        <w:numPr>
          <w:ilvl w:val="0"/>
          <w:numId w:val="27"/>
        </w:numPr>
        <w:tabs>
          <w:tab w:val="right" w:pos="-180"/>
          <w:tab w:val="left" w:pos="540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$500</w:t>
      </w:r>
    </w:p>
    <w:p w:rsidR="009F5519" w:rsidRDefault="009F5519" w:rsidP="009F5519">
      <w:pPr>
        <w:keepLines/>
        <w:tabs>
          <w:tab w:val="right" w:pos="-180"/>
          <w:tab w:val="left" w:pos="450"/>
        </w:tabs>
        <w:suppressAutoHyphens/>
        <w:autoSpaceDE w:val="0"/>
        <w:autoSpaceDN w:val="0"/>
        <w:adjustRightInd w:val="0"/>
        <w:ind w:left="630"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9F5519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4436186</wp:posOffset>
            </wp:positionH>
            <wp:positionV relativeFrom="paragraph">
              <wp:posOffset>132207</wp:posOffset>
            </wp:positionV>
            <wp:extent cx="2581910" cy="2734945"/>
            <wp:effectExtent l="0" t="0" r="8890" b="8255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408" w:rsidRDefault="000E1408" w:rsidP="009F5519">
      <w:pPr>
        <w:pStyle w:val="ListParagraph"/>
        <w:keepLines/>
        <w:numPr>
          <w:ilvl w:val="0"/>
          <w:numId w:val="13"/>
        </w:numPr>
        <w:tabs>
          <w:tab w:val="right" w:pos="-180"/>
          <w:tab w:val="left" w:pos="45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5519">
        <w:rPr>
          <w:rFonts w:ascii="Times New Roman" w:hAnsi="Times New Roman" w:cs="Times New Roman"/>
          <w:color w:val="000000"/>
          <w:sz w:val="24"/>
          <w:szCs w:val="24"/>
        </w:rPr>
        <w:t>Which equation most closely represents the line of best fit for the scatter plot below?</w:t>
      </w:r>
    </w:p>
    <w:p w:rsidR="009F5519" w:rsidRPr="009F5519" w:rsidRDefault="009F5519" w:rsidP="009F5519">
      <w:pPr>
        <w:pStyle w:val="ListParagraph"/>
        <w:keepLines/>
        <w:tabs>
          <w:tab w:val="right" w:pos="-180"/>
          <w:tab w:val="left" w:pos="450"/>
        </w:tabs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E1408" w:rsidRDefault="009F5519" w:rsidP="009F5519">
      <w:pPr>
        <w:pStyle w:val="ListParagraph"/>
        <w:keepLines/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519">
        <w:rPr>
          <w:rFonts w:ascii="Times New Roman" w:hAnsi="Times New Roman" w:cs="Times New Roman"/>
          <w:i/>
          <w:iCs/>
          <w:noProof/>
          <w:color w:val="000000"/>
          <w:position w:val="-7"/>
          <w:sz w:val="24"/>
          <w:szCs w:val="24"/>
        </w:rPr>
        <w:drawing>
          <wp:inline distT="0" distB="0" distL="0" distR="0" wp14:anchorId="299A184D" wp14:editId="17A308C8">
            <wp:extent cx="304800" cy="17145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19" w:rsidRDefault="009F5519" w:rsidP="009F5519">
      <w:pPr>
        <w:pStyle w:val="ListParagraph"/>
        <w:keepLines/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519">
        <w:rPr>
          <w:rFonts w:ascii="Times New Roman" w:hAnsi="Times New Roman" w:cs="Times New Roman"/>
          <w:i/>
          <w:iCs/>
          <w:noProof/>
          <w:color w:val="000000"/>
          <w:position w:val="-19"/>
          <w:sz w:val="24"/>
          <w:szCs w:val="24"/>
        </w:rPr>
        <w:drawing>
          <wp:inline distT="0" distB="0" distL="0" distR="0" wp14:anchorId="487EFD1D" wp14:editId="4AC10EC9">
            <wp:extent cx="628650" cy="3429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19" w:rsidRDefault="009F5519" w:rsidP="009F5519">
      <w:pPr>
        <w:pStyle w:val="ListParagraph"/>
        <w:keepLines/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519">
        <w:rPr>
          <w:rFonts w:ascii="Times New Roman" w:hAnsi="Times New Roman" w:cs="Times New Roman"/>
          <w:i/>
          <w:iCs/>
          <w:noProof/>
          <w:color w:val="000000"/>
          <w:position w:val="-19"/>
          <w:sz w:val="24"/>
          <w:szCs w:val="24"/>
        </w:rPr>
        <w:drawing>
          <wp:inline distT="0" distB="0" distL="0" distR="0" wp14:anchorId="344FD90B" wp14:editId="7646462F">
            <wp:extent cx="628650" cy="3429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19" w:rsidRPr="009F5519" w:rsidRDefault="009F5519" w:rsidP="009F5519">
      <w:pPr>
        <w:pStyle w:val="ListParagraph"/>
        <w:keepLines/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519">
        <w:rPr>
          <w:rFonts w:ascii="Times New Roman" w:hAnsi="Times New Roman" w:cs="Times New Roman"/>
          <w:i/>
          <w:iCs/>
          <w:noProof/>
          <w:color w:val="000000"/>
          <w:position w:val="-19"/>
          <w:sz w:val="24"/>
          <w:szCs w:val="24"/>
        </w:rPr>
        <w:drawing>
          <wp:inline distT="0" distB="0" distL="0" distR="0" wp14:anchorId="533C247B" wp14:editId="45506909">
            <wp:extent cx="628650" cy="3429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08" w:rsidRDefault="000E1408" w:rsidP="000E1408">
      <w:pPr>
        <w:keepLines/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F5519" w:rsidRDefault="009F5519" w:rsidP="000E1408">
      <w:pPr>
        <w:keepLines/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F5519" w:rsidRDefault="009F5519" w:rsidP="009F551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36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2570734</wp:posOffset>
            </wp:positionH>
            <wp:positionV relativeFrom="paragraph">
              <wp:posOffset>313258</wp:posOffset>
            </wp:positionV>
            <wp:extent cx="4513478" cy="1406092"/>
            <wp:effectExtent l="0" t="0" r="1905" b="3810"/>
            <wp:wrapThrough wrapText="bothSides">
              <wp:wrapPolygon edited="0">
                <wp:start x="0" y="0"/>
                <wp:lineTo x="0" y="21366"/>
                <wp:lineTo x="21518" y="21366"/>
                <wp:lineTo x="21518" y="0"/>
                <wp:lineTo x="0" y="0"/>
              </wp:wrapPolygon>
            </wp:wrapThrough>
            <wp:docPr id="5" name="Picture 5" descr="https://cl.castlelearning.com/Review/Courses/math/q-135838.gif?v=2015082801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.castlelearning.com/Review/Courses/math/q-135838.gif?v=201508280136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478" cy="140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519">
        <w:rPr>
          <w:rFonts w:ascii="Times New Roman" w:eastAsia="Times New Roman" w:hAnsi="Times New Roman" w:cs="Times New Roman"/>
          <w:color w:val="333333"/>
          <w:sz w:val="24"/>
          <w:szCs w:val="24"/>
        </w:rPr>
        <w:t>The residual plots from two different sets of bivariate data are graphed below.</w:t>
      </w:r>
    </w:p>
    <w:p w:rsidR="009F5519" w:rsidRPr="009F5519" w:rsidRDefault="009F5519" w:rsidP="009F551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5519">
        <w:rPr>
          <w:rFonts w:ascii="Times New Roman" w:eastAsia="Times New Roman" w:hAnsi="Times New Roman" w:cs="Times New Roman"/>
          <w:color w:val="333333"/>
          <w:sz w:val="24"/>
          <w:szCs w:val="24"/>
        </w:rPr>
        <w:t>Explain, using evidence from graph </w:t>
      </w:r>
      <w:r w:rsidRPr="009F55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</w:t>
      </w:r>
      <w:r w:rsidRPr="009F5519">
        <w:rPr>
          <w:rFonts w:ascii="Times New Roman" w:eastAsia="Times New Roman" w:hAnsi="Times New Roman" w:cs="Times New Roman"/>
          <w:color w:val="333333"/>
          <w:sz w:val="24"/>
          <w:szCs w:val="24"/>
        </w:rPr>
        <w:t> and graph </w:t>
      </w:r>
      <w:r w:rsidRPr="009F55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B</w:t>
      </w:r>
      <w:r w:rsidRPr="009F5519">
        <w:rPr>
          <w:rFonts w:ascii="Times New Roman" w:eastAsia="Times New Roman" w:hAnsi="Times New Roman" w:cs="Times New Roman"/>
          <w:color w:val="333333"/>
          <w:sz w:val="24"/>
          <w:szCs w:val="24"/>
        </w:rPr>
        <w:t>, which graph indicates that the model for the data is a good fit.</w:t>
      </w:r>
    </w:p>
    <w:p w:rsidR="009F5519" w:rsidRDefault="009F5519" w:rsidP="000E1408">
      <w:pPr>
        <w:keepLines/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F5519" w:rsidRDefault="009F5519" w:rsidP="000E1408">
      <w:pPr>
        <w:keepLines/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F5519" w:rsidRDefault="009F5519" w:rsidP="000E1408">
      <w:pPr>
        <w:keepLines/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F5519" w:rsidRPr="009F5519" w:rsidRDefault="009F5519" w:rsidP="000E1408">
      <w:pPr>
        <w:keepLines/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9072A" w:rsidRPr="000B2C16" w:rsidRDefault="009F5519" w:rsidP="000B2C1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551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A radio station did a survey to determine what kind of music to play by taking a sample of middle school, high school, and college students. They were asked which of three different types of music they prefer on the radio: hip-hop, alternative, or classic rock. The results are </w:t>
      </w:r>
      <w:r w:rsidR="00D9072A">
        <w:rPr>
          <w:rFonts w:ascii="Times New Roman" w:eastAsia="Times New Roman" w:hAnsi="Times New Roman" w:cs="Times New Roman"/>
          <w:color w:val="333333"/>
          <w:sz w:val="24"/>
          <w:szCs w:val="24"/>
        </w:rPr>
        <w:t>22 out of 50 high school students prefer Hip-Hop and 6 prefer classic rock</w:t>
      </w:r>
      <w:r w:rsidRPr="009F551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D907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18 out of 50 middle school students prefer Alternative music while 4 prefer classic roc</w:t>
      </w:r>
      <w:r w:rsidR="000B2C16">
        <w:rPr>
          <w:rFonts w:ascii="Times New Roman" w:eastAsia="Times New Roman" w:hAnsi="Times New Roman" w:cs="Times New Roman"/>
          <w:color w:val="333333"/>
          <w:sz w:val="24"/>
          <w:szCs w:val="24"/>
        </w:rPr>
        <w:t>k.</w:t>
      </w:r>
      <w:r w:rsidR="00BE04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B2C16">
        <w:rPr>
          <w:rFonts w:ascii="Times New Roman" w:eastAsia="Times New Roman" w:hAnsi="Times New Roman" w:cs="Times New Roman"/>
          <w:color w:val="333333"/>
          <w:sz w:val="24"/>
          <w:szCs w:val="24"/>
        </w:rPr>
        <w:t>There are also 24</w:t>
      </w:r>
      <w:r w:rsidR="00D907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</w:t>
      </w:r>
      <w:r w:rsidR="000B2C16">
        <w:rPr>
          <w:rFonts w:ascii="Times New Roman" w:eastAsia="Times New Roman" w:hAnsi="Times New Roman" w:cs="Times New Roman"/>
          <w:color w:val="333333"/>
          <w:sz w:val="24"/>
          <w:szCs w:val="24"/>
        </w:rPr>
        <w:t>tudents who prefer classic rock</w:t>
      </w:r>
      <w:r w:rsidR="0077606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0B2C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66 students</w:t>
      </w:r>
      <w:r w:rsidR="007760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prefer Hip-Hop, and 50 College students.</w:t>
      </w:r>
    </w:p>
    <w:tbl>
      <w:tblPr>
        <w:tblpPr w:leftFromText="180" w:rightFromText="180" w:vertAnchor="text" w:horzAnchor="page" w:tblpX="1648" w:tblpY="41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087"/>
        <w:gridCol w:w="1340"/>
        <w:gridCol w:w="1494"/>
        <w:gridCol w:w="1257"/>
      </w:tblGrid>
      <w:tr w:rsidR="00D9072A" w:rsidRPr="009F5519" w:rsidTr="00D9072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F5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Hip-Hop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F5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Alternative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F5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Classic Rock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Total</w:t>
            </w:r>
          </w:p>
        </w:tc>
      </w:tr>
      <w:tr w:rsidR="00D9072A" w:rsidRPr="009F5519" w:rsidTr="00D907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F5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9072A" w:rsidRPr="009F5519" w:rsidTr="00D907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F5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High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9072A" w:rsidRPr="009F5519" w:rsidTr="00D907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F5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9072A" w:rsidRPr="009F5519" w:rsidTr="00D907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72A" w:rsidRPr="009F5519" w:rsidRDefault="00D9072A" w:rsidP="00D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D9072A" w:rsidRPr="00D9072A" w:rsidRDefault="00D9072A" w:rsidP="00D9072A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72A">
        <w:rPr>
          <w:rFonts w:ascii="Times New Roman" w:eastAsia="Times New Roman" w:hAnsi="Times New Roman" w:cs="Times New Roman"/>
          <w:color w:val="333333"/>
          <w:sz w:val="24"/>
          <w:szCs w:val="24"/>
        </w:rPr>
        <w:t>Complete the two-way frequency table.</w:t>
      </w:r>
    </w:p>
    <w:p w:rsidR="00D9072A" w:rsidRDefault="00D9072A" w:rsidP="00D907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072A" w:rsidRDefault="00D9072A" w:rsidP="00D907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072A" w:rsidRDefault="00D9072A" w:rsidP="00D907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072A" w:rsidRDefault="00D9072A" w:rsidP="00D907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072A" w:rsidRDefault="000B2C16" w:rsidP="000B2C16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How many students were surveyed?</w:t>
      </w:r>
    </w:p>
    <w:p w:rsidR="000B2C16" w:rsidRDefault="000B2C16" w:rsidP="000B2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2C16" w:rsidRDefault="00776068" w:rsidP="000B2C16">
      <w:pPr>
        <w:pStyle w:val="ListParagraph"/>
        <w:keepLines/>
        <w:numPr>
          <w:ilvl w:val="0"/>
          <w:numId w:val="2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 w:rsidR="000B2C16" w:rsidRPr="000B2C16">
        <w:rPr>
          <w:rFonts w:ascii="Times New Roman" w:hAnsi="Times New Roman" w:cs="Times New Roman"/>
          <w:color w:val="000000"/>
          <w:sz w:val="24"/>
          <w:szCs w:val="24"/>
        </w:rPr>
        <w:t xml:space="preserve"> the joint frequency of a middle school student who </w:t>
      </w:r>
      <w:r>
        <w:rPr>
          <w:rFonts w:ascii="Times New Roman" w:hAnsi="Times New Roman" w:cs="Times New Roman"/>
          <w:color w:val="000000"/>
          <w:sz w:val="24"/>
          <w:szCs w:val="24"/>
        </w:rPr>
        <w:t>prefers rock.</w:t>
      </w:r>
    </w:p>
    <w:p w:rsidR="000B2C16" w:rsidRDefault="000B2C16" w:rsidP="000B2C16">
      <w:pPr>
        <w:pStyle w:val="ListParagrap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2C16" w:rsidRDefault="000B2C16" w:rsidP="000B2C16">
      <w:pPr>
        <w:pStyle w:val="ListParagrap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76068" w:rsidRPr="000B2C16" w:rsidRDefault="00776068" w:rsidP="000B2C16">
      <w:pPr>
        <w:pStyle w:val="ListParagrap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2C16" w:rsidRDefault="000B2C16" w:rsidP="003445E8">
      <w:pPr>
        <w:pStyle w:val="ListParagraph"/>
        <w:keepLines/>
        <w:numPr>
          <w:ilvl w:val="0"/>
          <w:numId w:val="26"/>
        </w:numPr>
        <w:shd w:val="clear" w:color="auto" w:fill="FFFFFF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760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Find the probability of choosing a High school student who likes Hip-Hop. </w:t>
      </w:r>
    </w:p>
    <w:p w:rsidR="00776068" w:rsidRPr="00776068" w:rsidRDefault="00776068" w:rsidP="00776068">
      <w:pPr>
        <w:pStyle w:val="ListParagraph"/>
        <w:keepLines/>
        <w:shd w:val="clear" w:color="auto" w:fill="FFFFFF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2C16" w:rsidRDefault="000B2C16" w:rsidP="000B2C16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76068" w:rsidRPr="0065303D" w:rsidRDefault="00776068" w:rsidP="000B2C16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2C16" w:rsidRPr="000B2C16" w:rsidRDefault="000B2C16" w:rsidP="000B2C16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B2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Find the percentage of student</w:t>
      </w:r>
      <w:r w:rsidR="007760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Pr="000B2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who does not like </w:t>
      </w:r>
      <w:r w:rsidR="007760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classic rock</w:t>
      </w:r>
      <w:r w:rsidRPr="000B2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0B2C16" w:rsidRPr="0065303D" w:rsidRDefault="000B2C16" w:rsidP="000B2C16">
      <w:pPr>
        <w:pStyle w:val="ListParagraph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2C16" w:rsidRDefault="000B2C16" w:rsidP="000B2C16">
      <w:pPr>
        <w:pStyle w:val="ListParagraph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76068" w:rsidRPr="0065303D" w:rsidRDefault="00776068" w:rsidP="000B2C16">
      <w:pPr>
        <w:pStyle w:val="ListParagraph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2C16" w:rsidRPr="00776068" w:rsidRDefault="000B2C16" w:rsidP="0077606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760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Find the probability of </w:t>
      </w:r>
      <w:r w:rsidR="007760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 student who</w:t>
      </w:r>
      <w:r w:rsidRPr="007760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760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like alternative music given that he is in middle school</w:t>
      </w:r>
      <w:r w:rsidRPr="007760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0B2C16" w:rsidRDefault="000B2C16" w:rsidP="000B2C16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76068" w:rsidRDefault="00776068" w:rsidP="000B2C16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2C16" w:rsidRPr="0065303D" w:rsidRDefault="000B2C16" w:rsidP="000B2C16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F5519" w:rsidRPr="00776068" w:rsidRDefault="009F5519" w:rsidP="0077606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6068">
        <w:rPr>
          <w:rFonts w:ascii="Times New Roman" w:eastAsia="Times New Roman" w:hAnsi="Times New Roman" w:cs="Times New Roman"/>
          <w:color w:val="333333"/>
          <w:sz w:val="24"/>
          <w:szCs w:val="24"/>
        </w:rPr>
        <w:t>What percentage of college students prefer classic rock?</w:t>
      </w:r>
    </w:p>
    <w:p w:rsidR="00FA035E" w:rsidRDefault="00FA035E" w:rsidP="00FA03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6068" w:rsidRDefault="00776068" w:rsidP="00FA03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6068" w:rsidRDefault="00776068" w:rsidP="00FA03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6068" w:rsidRDefault="00776068" w:rsidP="00FA03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6068" w:rsidRDefault="00776068" w:rsidP="00FA03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0CF7" w:rsidRPr="000F3A23" w:rsidRDefault="00F90CF7" w:rsidP="00776068">
      <w:pPr>
        <w:pStyle w:val="NormalWeb"/>
        <w:numPr>
          <w:ilvl w:val="0"/>
          <w:numId w:val="13"/>
        </w:numPr>
        <w:shd w:val="clear" w:color="auto" w:fill="FFFFFF"/>
      </w:pPr>
      <w:r w:rsidRPr="000F3A23">
        <w:lastRenderedPageBreak/>
        <w:t>The table below shows the attendance at a museum in select years from 2007 to 2013.</w:t>
      </w:r>
    </w:p>
    <w:p w:rsidR="00F90CF7" w:rsidRPr="000F3A23" w:rsidRDefault="00F90CF7" w:rsidP="00F90CF7">
      <w:pPr>
        <w:pStyle w:val="NormalWeb"/>
        <w:shd w:val="clear" w:color="auto" w:fill="FFFFFF"/>
        <w:ind w:left="600"/>
      </w:pPr>
      <w:r w:rsidRPr="000F3A23">
        <w:rPr>
          <w:noProof/>
        </w:rPr>
        <w:drawing>
          <wp:inline distT="0" distB="0" distL="0" distR="0" wp14:anchorId="0FFDB3D6" wp14:editId="12E8DAC2">
            <wp:extent cx="4798771" cy="863560"/>
            <wp:effectExtent l="0" t="0" r="1905" b="0"/>
            <wp:docPr id="9" name="Picture 9" descr="https://cl.castlelearning.com/Review/Courses/math/q-136001.gif?v=2015121502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l.castlelearning.com/Review/Courses/math/q-136001.gif?v=201512150248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30" cy="8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F7" w:rsidRPr="00776068" w:rsidRDefault="00F90CF7" w:rsidP="00F90CF7">
      <w:pPr>
        <w:pStyle w:val="NormalWeb"/>
        <w:numPr>
          <w:ilvl w:val="0"/>
          <w:numId w:val="21"/>
        </w:numPr>
        <w:shd w:val="clear" w:color="auto" w:fill="FFFFFF"/>
        <w:rPr>
          <w:rStyle w:val="Emphasis"/>
          <w:i w:val="0"/>
          <w:iCs w:val="0"/>
          <w:color w:val="333333"/>
        </w:rPr>
      </w:pPr>
      <w:r>
        <w:rPr>
          <w:color w:val="333333"/>
        </w:rPr>
        <w:t>State the linear regression equation represented by the data table when </w:t>
      </w:r>
      <w:r>
        <w:rPr>
          <w:rStyle w:val="Emphasis"/>
          <w:color w:val="333333"/>
        </w:rPr>
        <w:t>x</w:t>
      </w:r>
      <w:r>
        <w:rPr>
          <w:color w:val="333333"/>
        </w:rPr>
        <w:t> = 0 is used to represent the year 2007 and </w:t>
      </w:r>
      <w:r>
        <w:rPr>
          <w:rStyle w:val="Emphasis"/>
          <w:color w:val="333333"/>
        </w:rPr>
        <w:t>y</w:t>
      </w:r>
      <w:r>
        <w:rPr>
          <w:color w:val="333333"/>
        </w:rPr>
        <w:t> is used to represent the attendance. Round all values to the </w:t>
      </w:r>
      <w:r>
        <w:rPr>
          <w:rStyle w:val="Emphasis"/>
          <w:color w:val="333333"/>
        </w:rPr>
        <w:t>nearest hundredth.</w:t>
      </w:r>
    </w:p>
    <w:p w:rsidR="00776068" w:rsidRDefault="00776068" w:rsidP="00776068">
      <w:pPr>
        <w:pStyle w:val="NormalWeb"/>
        <w:shd w:val="clear" w:color="auto" w:fill="FFFFFF"/>
        <w:rPr>
          <w:color w:val="333333"/>
        </w:rPr>
      </w:pPr>
    </w:p>
    <w:p w:rsidR="00776068" w:rsidRDefault="00776068" w:rsidP="00776068">
      <w:pPr>
        <w:pStyle w:val="NormalWeb"/>
        <w:shd w:val="clear" w:color="auto" w:fill="FFFFFF"/>
        <w:rPr>
          <w:color w:val="333333"/>
        </w:rPr>
      </w:pPr>
    </w:p>
    <w:p w:rsidR="00F90CF7" w:rsidRDefault="00F90CF7" w:rsidP="00776068">
      <w:pPr>
        <w:pStyle w:val="NormalWeb"/>
        <w:numPr>
          <w:ilvl w:val="0"/>
          <w:numId w:val="21"/>
        </w:numPr>
        <w:shd w:val="clear" w:color="auto" w:fill="FFFFFF"/>
        <w:rPr>
          <w:color w:val="333333"/>
        </w:rPr>
      </w:pPr>
      <w:r>
        <w:rPr>
          <w:color w:val="333333"/>
        </w:rPr>
        <w:t>State the correlation coefficient to the </w:t>
      </w:r>
      <w:r>
        <w:rPr>
          <w:rStyle w:val="Emphasis"/>
          <w:color w:val="333333"/>
        </w:rPr>
        <w:t>nearest hundredth</w:t>
      </w:r>
      <w:r>
        <w:rPr>
          <w:color w:val="333333"/>
        </w:rPr>
        <w:t> and determine whether the data suggest a strong or weak association</w:t>
      </w:r>
    </w:p>
    <w:p w:rsidR="00F90CF7" w:rsidRDefault="00F90CF7" w:rsidP="00F90CF7"/>
    <w:p w:rsidR="00776068" w:rsidRDefault="00776068" w:rsidP="00F90CF7"/>
    <w:p w:rsidR="00776068" w:rsidRDefault="00776068" w:rsidP="00776068">
      <w:pPr>
        <w:pStyle w:val="ListParagraph"/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Fill in the following table to find the residuals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7"/>
        <w:gridCol w:w="868"/>
        <w:gridCol w:w="720"/>
        <w:gridCol w:w="810"/>
        <w:gridCol w:w="720"/>
        <w:gridCol w:w="810"/>
      </w:tblGrid>
      <w:tr w:rsidR="00776068" w:rsidTr="00CA4A50">
        <w:tc>
          <w:tcPr>
            <w:tcW w:w="3087" w:type="dxa"/>
          </w:tcPr>
          <w:p w:rsidR="00776068" w:rsidRDefault="00EF369C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868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068" w:rsidTr="00CA4A50">
        <w:tc>
          <w:tcPr>
            <w:tcW w:w="3087" w:type="dxa"/>
          </w:tcPr>
          <w:p w:rsidR="00776068" w:rsidRDefault="00EF369C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 (millions)</w:t>
            </w:r>
          </w:p>
        </w:tc>
        <w:tc>
          <w:tcPr>
            <w:tcW w:w="868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068" w:rsidTr="00CA4A50">
        <w:tc>
          <w:tcPr>
            <w:tcW w:w="3087" w:type="dxa"/>
          </w:tcPr>
          <w:p w:rsidR="00776068" w:rsidRDefault="00EF369C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Predicated attendance</w:t>
            </w:r>
          </w:p>
        </w:tc>
        <w:tc>
          <w:tcPr>
            <w:tcW w:w="868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068" w:rsidTr="00CA4A50">
        <w:tc>
          <w:tcPr>
            <w:tcW w:w="3087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Residuals</w:t>
            </w:r>
          </w:p>
        </w:tc>
        <w:tc>
          <w:tcPr>
            <w:tcW w:w="868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76068" w:rsidRDefault="00776068" w:rsidP="00CA4A50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6068" w:rsidRPr="000F3A23" w:rsidRDefault="00EF369C" w:rsidP="0077606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BE567B6" wp14:editId="1AC88052">
            <wp:simplePos x="0" y="0"/>
            <wp:positionH relativeFrom="column">
              <wp:posOffset>4223944</wp:posOffset>
            </wp:positionH>
            <wp:positionV relativeFrom="paragraph">
              <wp:posOffset>30785</wp:posOffset>
            </wp:positionV>
            <wp:extent cx="2567305" cy="4117340"/>
            <wp:effectExtent l="0" t="0" r="4445" b="0"/>
            <wp:wrapThrough wrapText="bothSides">
              <wp:wrapPolygon edited="0">
                <wp:start x="0" y="0"/>
                <wp:lineTo x="0" y="21487"/>
                <wp:lineTo x="21477" y="21487"/>
                <wp:lineTo x="21477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068" w:rsidRPr="000F3A23" w:rsidRDefault="00776068" w:rsidP="00776068">
      <w:pPr>
        <w:pStyle w:val="ListParagraph"/>
        <w:numPr>
          <w:ilvl w:val="1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3A23">
        <w:rPr>
          <w:rFonts w:ascii="Times New Roman" w:hAnsi="Times New Roman" w:cs="Times New Roman"/>
          <w:color w:val="000000"/>
          <w:sz w:val="24"/>
          <w:szCs w:val="24"/>
        </w:rPr>
        <w:t>Create a residual plot on the axes below, using the residual scores in the table above.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6068" w:rsidRDefault="00776068" w:rsidP="0077606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6068" w:rsidRPr="000F3A23" w:rsidRDefault="00776068" w:rsidP="0077606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3A23">
        <w:rPr>
          <w:rFonts w:ascii="Times New Roman" w:hAnsi="Times New Roman" w:cs="Times New Roman"/>
          <w:color w:val="000000"/>
          <w:sz w:val="24"/>
          <w:szCs w:val="24"/>
        </w:rPr>
        <w:t>Based on the residual plot, state whether the equation is a good fit for the data.  Justify your answer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6068" w:rsidRDefault="00776068" w:rsidP="00776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369C" w:rsidRDefault="00EF369C" w:rsidP="00776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369C" w:rsidRDefault="00EF369C" w:rsidP="00776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6068" w:rsidRPr="00EF369C" w:rsidRDefault="00EF369C" w:rsidP="00EF369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776068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xplain what the </w:t>
      </w:r>
      <w:r w:rsidR="00776068"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</w:t>
      </w:r>
      <w:r w:rsidR="00776068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-intercept and slope means in the context of the problem of the equation of line of best fit</w:t>
      </w:r>
    </w:p>
    <w:p w:rsidR="00776068" w:rsidRDefault="00776068" w:rsidP="007760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F369C" w:rsidRDefault="00EF369C" w:rsidP="007760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F369C" w:rsidRDefault="00EF369C" w:rsidP="007760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F369C" w:rsidRPr="0065303D" w:rsidRDefault="00EF369C" w:rsidP="007760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6068" w:rsidRDefault="00776068" w:rsidP="00F90CF7"/>
    <w:p w:rsidR="00EF369C" w:rsidRDefault="00EF369C" w:rsidP="00F90CF7"/>
    <w:p w:rsidR="00EF369C" w:rsidRPr="00EF369C" w:rsidRDefault="00EF369C" w:rsidP="00F90CF7">
      <w:pPr>
        <w:rPr>
          <w:rFonts w:ascii="Times New Roman" w:hAnsi="Times New Roman" w:cs="Times New Roman"/>
          <w:sz w:val="24"/>
          <w:szCs w:val="24"/>
        </w:rPr>
      </w:pPr>
      <w:r w:rsidRPr="00EF369C">
        <w:rPr>
          <w:rFonts w:ascii="Times New Roman" w:hAnsi="Times New Roman" w:cs="Times New Roman"/>
          <w:sz w:val="24"/>
          <w:szCs w:val="24"/>
        </w:rPr>
        <w:lastRenderedPageBreak/>
        <w:t>Review Questions:</w:t>
      </w:r>
    </w:p>
    <w:p w:rsidR="009F5519" w:rsidRPr="00EF369C" w:rsidRDefault="009F5519" w:rsidP="00EF369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Which expression is equivalent to 2(3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g 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− 4) − (8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g 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+ 3)?</w:t>
      </w:r>
    </w:p>
    <w:p w:rsidR="009F5519" w:rsidRPr="00EF369C" w:rsidRDefault="009F5519" w:rsidP="00EF36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−2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g </w:t>
      </w:r>
      <w:r w:rsidR="00EF369C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  <w:r w:rsidR="00EF369C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3.     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−2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g 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− 5</w:t>
      </w:r>
    </w:p>
    <w:p w:rsidR="009F5519" w:rsidRPr="00EF369C" w:rsidRDefault="009F5519" w:rsidP="00EF36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−2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g </w:t>
      </w:r>
      <w:r w:rsidR="00EF369C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</w:t>
      </w:r>
      <w:r w:rsidR="00EF369C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4.     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−2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g 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− 11</w:t>
      </w:r>
    </w:p>
    <w:p w:rsidR="009F5519" w:rsidRPr="00CE3E1D" w:rsidRDefault="009F5519" w:rsidP="00EF369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E1D">
        <w:rPr>
          <w:rFonts w:ascii="Times New Roman" w:eastAsia="Times New Roman" w:hAnsi="Times New Roman" w:cs="Times New Roman"/>
          <w:color w:val="333333"/>
          <w:sz w:val="24"/>
          <w:szCs w:val="24"/>
        </w:rPr>
        <w:t>What is the solution to the inequality 2 +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9</m:t>
            </m:r>
          </m:den>
        </m:f>
      </m:oMath>
      <w:r w:rsidRPr="00CE3E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CE3E1D">
        <w:rPr>
          <w:rFonts w:ascii="Times New Roman" w:eastAsia="Times New Roman" w:hAnsi="Times New Roman" w:cs="Times New Roman"/>
          <w:color w:val="333333"/>
          <w:sz w:val="24"/>
          <w:szCs w:val="24"/>
        </w:rPr>
        <w:t> ≥ 4 + </w:t>
      </w:r>
      <w:r w:rsidRPr="00CE3E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CE3E1D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9F5519" w:rsidRPr="00EF369C" w:rsidRDefault="009F5519" w:rsidP="00EF369C">
      <w:pPr>
        <w:numPr>
          <w:ilvl w:val="0"/>
          <w:numId w:val="10"/>
        </w:numPr>
        <w:shd w:val="clear" w:color="auto" w:fill="FFFFFF"/>
        <w:tabs>
          <w:tab w:val="clear" w:pos="810"/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proofErr w:type="gramEnd"/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 ≤ –</w:t>
      </w:r>
      <w:r w:rsidRPr="00B404F5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1CC19DD3" wp14:editId="4AD075E1">
            <wp:extent cx="197485" cy="387985"/>
            <wp:effectExtent l="0" t="0" r="0" b="0"/>
            <wp:docPr id="8" name="Picture 8" descr="https://cl.castlelearning.com/Review/Courses/math/18-5.gif?v=2015060912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.castlelearning.com/Review/Courses/math/18-5.gif?v=201506091258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3.    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 ≥ – </w:t>
      </w:r>
      <w:r w:rsidRPr="00B404F5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3A47047E" wp14:editId="518421C0">
            <wp:extent cx="197485" cy="387985"/>
            <wp:effectExtent l="0" t="0" r="0" b="0"/>
            <wp:docPr id="7" name="Picture 7" descr="https://cl.castlelearning.com/Review/Courses/math/18-5.gif?v=2015060912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.castlelearning.com/Review/Courses/math/18-5.gif?v=201506091258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19" w:rsidRPr="00EF369C" w:rsidRDefault="009F5519" w:rsidP="00EF369C">
      <w:pPr>
        <w:numPr>
          <w:ilvl w:val="0"/>
          <w:numId w:val="10"/>
        </w:numPr>
        <w:shd w:val="clear" w:color="auto" w:fill="FFFFFF"/>
        <w:tabs>
          <w:tab w:val="clear" w:pos="810"/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proofErr w:type="gramEnd"/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 ≤ </w:t>
      </w:r>
      <w:r w:rsidRPr="00B404F5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550FA3A2" wp14:editId="5405525F">
            <wp:extent cx="190500" cy="387985"/>
            <wp:effectExtent l="0" t="0" r="0" b="0"/>
            <wp:docPr id="6" name="Picture 6" descr="https://cl.castlelearning.com/Review/Courses/math/54-5.gif?v=2018011407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.castlelearning.com/Review/Courses/math/54-5.gif?v=201801140736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69C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4.   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 ≥ </w:t>
      </w:r>
      <w:r w:rsidRPr="00B404F5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6B35DC27" wp14:editId="0C4BB59D">
            <wp:extent cx="190500" cy="387985"/>
            <wp:effectExtent l="0" t="0" r="0" b="0"/>
            <wp:docPr id="1" name="Picture 1" descr="https://cl.castlelearning.com/Review/Courses/math/54-5%20(1).gif?v=2018011407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.castlelearning.com/Review/Courses/math/54-5%20(1).gif?v=201801140743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19" w:rsidRPr="00EF369C" w:rsidRDefault="00EF369C" w:rsidP="00EF369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04F5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8255</wp:posOffset>
            </wp:positionV>
            <wp:extent cx="1264920" cy="1431290"/>
            <wp:effectExtent l="0" t="0" r="0" b="0"/>
            <wp:wrapThrough wrapText="bothSides">
              <wp:wrapPolygon edited="0">
                <wp:start x="0" y="0"/>
                <wp:lineTo x="0" y="21274"/>
                <wp:lineTo x="21145" y="21274"/>
                <wp:lineTo x="21145" y="0"/>
                <wp:lineTo x="0" y="0"/>
              </wp:wrapPolygon>
            </wp:wrapThrough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519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The table below represents the height of a bird above the ground during flight, with </w:t>
      </w:r>
      <w:proofErr w:type="gramStart"/>
      <w:r w:rsidR="009F5519"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="009F5519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="009F5519"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</w:t>
      </w:r>
      <w:r w:rsidR="009F5519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) representing height in feet and </w:t>
      </w:r>
      <w:r w:rsidR="009F5519"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 </w:t>
      </w:r>
      <w:r w:rsidR="009F5519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representing time in seconds.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F5519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average rate of change from 3 to 9 seconds, in feet per second </w:t>
      </w:r>
      <w:proofErr w:type="gramStart"/>
      <w:r w:rsidR="009F5519"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is .</w:t>
      </w:r>
      <w:proofErr w:type="gramEnd"/>
    </w:p>
    <w:p w:rsidR="009F5519" w:rsidRDefault="009F5519" w:rsidP="009F551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5519" w:rsidRDefault="009F5519" w:rsidP="00EF369C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</w:rPr>
          <m:t>-0.15</m:t>
        </m:r>
      </m:oMath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</w:t>
      </w:r>
      <w:r w:rsid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 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</w:rPr>
          <m:t>-20</m:t>
        </m:r>
      </m:oMath>
    </w:p>
    <w:p w:rsidR="009F5519" w:rsidRDefault="009F5519" w:rsidP="00EF369C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</w:rPr>
          <m:t>-0.475</m:t>
        </m:r>
      </m:oMath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</w:t>
      </w:r>
      <w:r w:rsid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4.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</w:rPr>
          <m:t>-2.105</m:t>
        </m:r>
      </m:oMath>
    </w:p>
    <w:p w:rsidR="009F5519" w:rsidRPr="00B404F5" w:rsidRDefault="009F5519" w:rsidP="009F551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5519" w:rsidRPr="00CE3E1D" w:rsidRDefault="009F5519" w:rsidP="00EF369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E1D">
        <w:rPr>
          <w:rFonts w:ascii="Times New Roman" w:eastAsia="Times New Roman" w:hAnsi="Times New Roman" w:cs="Times New Roman"/>
          <w:color w:val="333333"/>
          <w:sz w:val="24"/>
          <w:szCs w:val="24"/>
        </w:rPr>
        <w:t>Which system of equations has the same solution as the system below?</w:t>
      </w:r>
    </w:p>
    <w:p w:rsidR="009F5519" w:rsidRPr="00B404F5" w:rsidRDefault="009F5519" w:rsidP="009F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0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Pr="00B404F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x</w:t>
      </w:r>
      <w:r w:rsidRPr="00B40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+ 2</w:t>
      </w:r>
      <w:r w:rsidRPr="00B404F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y</w:t>
      </w:r>
      <w:r w:rsidRPr="00B40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= 16</w:t>
      </w:r>
    </w:p>
    <w:p w:rsidR="009F5519" w:rsidRPr="00B404F5" w:rsidRDefault="009F5519" w:rsidP="009F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0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Pr="00B404F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x</w:t>
      </w:r>
      <w:r w:rsidRPr="00B40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−</w:t>
      </w:r>
      <w:proofErr w:type="gramStart"/>
      <w:r w:rsidRPr="00B40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</w:t>
      </w:r>
      <w:r w:rsidRPr="00B404F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y</w:t>
      </w:r>
      <w:proofErr w:type="gramEnd"/>
      <w:r w:rsidRPr="00B40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= 4</w:t>
      </w:r>
    </w:p>
    <w:p w:rsidR="00EF369C" w:rsidRDefault="009F5519" w:rsidP="00EF36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+ 2</w:t>
      </w:r>
      <w:r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</w:t>
      </w: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= 16</w:t>
      </w:r>
      <w:r w:rsid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3.    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EF369C"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+ 2</w:t>
      </w:r>
      <w:r w:rsidR="00EF369C"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= 16</w:t>
      </w: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</w:t>
      </w:r>
      <w:r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− 2</w:t>
      </w:r>
      <w:r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</w:t>
      </w: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= 4</w:t>
      </w:r>
      <w:r w:rsid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EF369C"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− 2</w:t>
      </w:r>
      <w:r w:rsidR="00EF369C"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= 8</w:t>
      </w:r>
    </w:p>
    <w:p w:rsidR="00EF369C" w:rsidRPr="00B404F5" w:rsidRDefault="00EF369C" w:rsidP="00EF36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369C" w:rsidRPr="00B404F5" w:rsidRDefault="009F5519" w:rsidP="00EF369C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+ </w:t>
      </w:r>
      <w:r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</w:t>
      </w: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= 16</w:t>
      </w:r>
      <w:r w:rsid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4.   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EF369C"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− 6</w:t>
      </w:r>
      <w:r w:rsidR="00EF369C"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= 48</w:t>
      </w: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</w:t>
      </w:r>
      <w:r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− </w:t>
      </w:r>
      <w:r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</w:t>
      </w:r>
      <w:r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= 4</w:t>
      </w:r>
      <w:r w:rsid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EF369C"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+ 2</w:t>
      </w:r>
      <w:r w:rsidR="00EF369C" w:rsidRPr="00B40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</w:t>
      </w:r>
      <w:r w:rsidR="00EF369C" w:rsidRPr="00B404F5">
        <w:rPr>
          <w:rFonts w:ascii="Times New Roman" w:eastAsia="Times New Roman" w:hAnsi="Times New Roman" w:cs="Times New Roman"/>
          <w:color w:val="333333"/>
          <w:sz w:val="24"/>
          <w:szCs w:val="24"/>
        </w:rPr>
        <w:t> = 8</w:t>
      </w:r>
    </w:p>
    <w:p w:rsidR="00EF369C" w:rsidRPr="00EF369C" w:rsidRDefault="00EF369C" w:rsidP="00E027C8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A plumber has a set fee for a house call and charges by the hour for repairs. The total cost of her services can be modeled by </w:t>
      </w:r>
      <w:proofErr w:type="gramStart"/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) = 125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 + 95.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Which statements about this function are true?</w:t>
      </w:r>
    </w:p>
    <w:p w:rsidR="00EF369C" w:rsidRPr="004A1319" w:rsidRDefault="00EF369C" w:rsidP="00EF3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>I.  A house call fee costs $95.</w:t>
      </w:r>
    </w:p>
    <w:p w:rsidR="00EF369C" w:rsidRPr="004A1319" w:rsidRDefault="00EF369C" w:rsidP="00EF3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>II.</w:t>
      </w:r>
      <w:proofErr w:type="gramStart"/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>  The</w:t>
      </w:r>
      <w:proofErr w:type="gramEnd"/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plumber charges $125 per hour.</w:t>
      </w:r>
    </w:p>
    <w:p w:rsidR="00EF369C" w:rsidRPr="004A1319" w:rsidRDefault="00EF369C" w:rsidP="00EF3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>III.</w:t>
      </w:r>
      <w:proofErr w:type="gramStart"/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>  The</w:t>
      </w:r>
      <w:proofErr w:type="gramEnd"/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number of hours the job takes is represented by </w:t>
      </w:r>
      <w:r w:rsidRPr="004A13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</w:t>
      </w:r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369C" w:rsidRPr="004A1319" w:rsidRDefault="00EF369C" w:rsidP="00EF36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>I and II, only</w:t>
      </w:r>
    </w:p>
    <w:p w:rsidR="00EF369C" w:rsidRPr="004A1319" w:rsidRDefault="00EF369C" w:rsidP="00EF36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>I and III, only</w:t>
      </w:r>
    </w:p>
    <w:p w:rsidR="00EF369C" w:rsidRPr="004A1319" w:rsidRDefault="00EF369C" w:rsidP="00EF36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>II and III, only</w:t>
      </w:r>
    </w:p>
    <w:p w:rsidR="00EF369C" w:rsidRDefault="00EF369C" w:rsidP="00EF36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1319">
        <w:rPr>
          <w:rFonts w:ascii="Times New Roman" w:eastAsia="Times New Roman" w:hAnsi="Times New Roman" w:cs="Times New Roman"/>
          <w:color w:val="333333"/>
          <w:sz w:val="24"/>
          <w:szCs w:val="24"/>
        </w:rPr>
        <w:t>I, II and III</w:t>
      </w:r>
    </w:p>
    <w:p w:rsidR="00EF369C" w:rsidRPr="00EF369C" w:rsidRDefault="00EF369C" w:rsidP="00EF369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State whether (7) (</w:t>
      </w:r>
      <w:r w:rsidRPr="00EF36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B2D811" wp14:editId="3617DE64">
            <wp:extent cx="241300" cy="153670"/>
            <wp:effectExtent l="0" t="0" r="6350" b="0"/>
            <wp:docPr id="12" name="Picture 12" descr="square root o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quare root of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EF36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is rational or irrational.</w:t>
      </w:r>
    </w:p>
    <w:p w:rsidR="00EF369C" w:rsidRPr="00EF369C" w:rsidRDefault="00EF369C" w:rsidP="00EF36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irrational because both factors are irrational</w:t>
      </w:r>
    </w:p>
    <w:p w:rsidR="00EF369C" w:rsidRPr="00EF369C" w:rsidRDefault="00EF369C" w:rsidP="00EF36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rational because both factors are rational</w:t>
      </w:r>
    </w:p>
    <w:p w:rsidR="00EF369C" w:rsidRPr="00EF369C" w:rsidRDefault="00EF369C" w:rsidP="00EF36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irrational because one factor is irrational</w:t>
      </w:r>
    </w:p>
    <w:p w:rsidR="00EF369C" w:rsidRPr="00EF369C" w:rsidRDefault="00EF369C" w:rsidP="00EF36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5C2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4487190</wp:posOffset>
            </wp:positionH>
            <wp:positionV relativeFrom="paragraph">
              <wp:posOffset>100050</wp:posOffset>
            </wp:positionV>
            <wp:extent cx="2230755" cy="2379980"/>
            <wp:effectExtent l="0" t="0" r="0" b="1270"/>
            <wp:wrapThrough wrapText="bothSides">
              <wp:wrapPolygon edited="0">
                <wp:start x="0" y="0"/>
                <wp:lineTo x="0" y="21439"/>
                <wp:lineTo x="21397" y="21439"/>
                <wp:lineTo x="21397" y="0"/>
                <wp:lineTo x="0" y="0"/>
              </wp:wrapPolygon>
            </wp:wrapThrough>
            <wp:docPr id="13" name="Picture 13" descr="https://cl.castlelearning.com/Review/Courses/math/q147172.gif?v=2018011112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l.castlelearning.com/Review/Courses/math/q147172.gif?v=201801111208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rational because one factor is rational</w:t>
      </w:r>
    </w:p>
    <w:p w:rsidR="00EF369C" w:rsidRPr="00B13F3C" w:rsidRDefault="00EF369C" w:rsidP="00EF369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Wenona sketched the polynomial </w:t>
      </w:r>
      <w:r w:rsidRPr="00B13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B13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) as shown on the axes below.</w:t>
      </w:r>
    </w:p>
    <w:p w:rsidR="00EF369C" w:rsidRPr="001655C2" w:rsidRDefault="00EF369C" w:rsidP="00EF3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Which equation could represent 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P(x)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EF369C" w:rsidRPr="001655C2" w:rsidRDefault="00EF369C" w:rsidP="00EF36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=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+ 1)(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− 2)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</w:p>
    <w:p w:rsidR="00EF369C" w:rsidRPr="001655C2" w:rsidRDefault="00EF369C" w:rsidP="00EF36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=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− 1)(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+ 2)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</w:p>
    <w:p w:rsidR="00EF369C" w:rsidRPr="001655C2" w:rsidRDefault="00EF369C" w:rsidP="00EF36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=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 +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1)(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− 2)</w:t>
      </w:r>
    </w:p>
    <w:p w:rsidR="00EF369C" w:rsidRPr="001655C2" w:rsidRDefault="00EF369C" w:rsidP="00EF36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= 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 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− 1)(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 +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2)</w:t>
      </w:r>
    </w:p>
    <w:p w:rsidR="00EF369C" w:rsidRPr="001655C2" w:rsidRDefault="00EF369C" w:rsidP="00EF369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The zeros of the function 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) = 2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+ 12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 −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10</w:t>
      </w:r>
      <w:r w:rsidRPr="001655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Pr="001655C2">
        <w:rPr>
          <w:rFonts w:ascii="Times New Roman" w:eastAsia="Times New Roman" w:hAnsi="Times New Roman" w:cs="Times New Roman"/>
          <w:color w:val="333333"/>
          <w:sz w:val="24"/>
          <w:szCs w:val="24"/>
        </w:rPr>
        <w:t> are</w:t>
      </w:r>
    </w:p>
    <w:p w:rsidR="00EF369C" w:rsidRPr="00EF369C" w:rsidRDefault="00EF369C" w:rsidP="002577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{2, 3}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3.  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{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−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1, 6}</w:t>
      </w:r>
    </w:p>
    <w:p w:rsidR="00EF369C" w:rsidRPr="00EF369C" w:rsidRDefault="00EF369C" w:rsidP="002303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{0, 2, 3}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4. 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{0, </w:t>
      </w:r>
      <w:r w:rsidRPr="00EF36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−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1, 6}</w:t>
      </w:r>
    </w:p>
    <w:p w:rsidR="00EF369C" w:rsidRPr="00EF369C" w:rsidRDefault="00EF369C" w:rsidP="003924F4">
      <w:pPr>
        <w:pStyle w:val="NormalWeb"/>
        <w:numPr>
          <w:ilvl w:val="0"/>
          <w:numId w:val="13"/>
        </w:numPr>
        <w:shd w:val="clear" w:color="auto" w:fill="FFFFFF"/>
        <w:rPr>
          <w:color w:val="333333"/>
        </w:rPr>
      </w:pPr>
      <w:r w:rsidRPr="00EF369C">
        <w:rPr>
          <w:color w:val="333333"/>
        </w:rPr>
        <w:t>For a recently released movie, the function </w:t>
      </w:r>
      <w:r w:rsidRPr="00EF369C">
        <w:rPr>
          <w:i/>
          <w:iCs/>
          <w:color w:val="333333"/>
        </w:rPr>
        <w:t>y </w:t>
      </w:r>
      <w:r w:rsidRPr="00EF369C">
        <w:rPr>
          <w:color w:val="333333"/>
        </w:rPr>
        <w:t>= 119.67(0.61</w:t>
      </w:r>
      <w:proofErr w:type="gramStart"/>
      <w:r w:rsidRPr="00EF369C">
        <w:rPr>
          <w:color w:val="333333"/>
        </w:rPr>
        <w:t>)</w:t>
      </w:r>
      <w:r w:rsidRPr="00EF369C">
        <w:rPr>
          <w:i/>
          <w:iCs/>
          <w:color w:val="333333"/>
          <w:vertAlign w:val="superscript"/>
        </w:rPr>
        <w:t>x</w:t>
      </w:r>
      <w:proofErr w:type="gramEnd"/>
      <w:r w:rsidRPr="00EF369C">
        <w:rPr>
          <w:i/>
          <w:iCs/>
          <w:color w:val="333333"/>
        </w:rPr>
        <w:t> </w:t>
      </w:r>
      <w:r w:rsidRPr="00EF369C">
        <w:rPr>
          <w:color w:val="333333"/>
        </w:rPr>
        <w:t>models the revenue earned, </w:t>
      </w:r>
      <w:r w:rsidRPr="00EF369C">
        <w:rPr>
          <w:i/>
          <w:iCs/>
          <w:color w:val="333333"/>
        </w:rPr>
        <w:t>y</w:t>
      </w:r>
      <w:r w:rsidRPr="00EF369C">
        <w:rPr>
          <w:color w:val="333333"/>
        </w:rPr>
        <w:t>, in millions of dollars each week, </w:t>
      </w:r>
      <w:r w:rsidRPr="00EF369C">
        <w:rPr>
          <w:i/>
          <w:iCs/>
          <w:color w:val="333333"/>
        </w:rPr>
        <w:t>x</w:t>
      </w:r>
      <w:r w:rsidRPr="00EF369C">
        <w:rPr>
          <w:color w:val="333333"/>
        </w:rPr>
        <w:t>, for several weeks after its release.</w:t>
      </w:r>
      <w:r>
        <w:rPr>
          <w:color w:val="333333"/>
        </w:rPr>
        <w:t xml:space="preserve">  </w:t>
      </w:r>
      <w:r w:rsidRPr="00EF369C">
        <w:rPr>
          <w:color w:val="333333"/>
        </w:rPr>
        <w:t>Based on the equation, how much more money, in millions of dollars, was earned in revenue for week 3 than for week 5?</w:t>
      </w:r>
    </w:p>
    <w:p w:rsidR="00EF369C" w:rsidRPr="00EF369C" w:rsidRDefault="00EF369C" w:rsidP="00EF36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37.27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3.   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27.16</w:t>
      </w:r>
    </w:p>
    <w:p w:rsidR="00EF369C" w:rsidRPr="00EF369C" w:rsidRDefault="00EF369C" w:rsidP="00EF36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17.06                          4.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EF369C">
        <w:rPr>
          <w:rFonts w:ascii="Times New Roman" w:eastAsia="Times New Roman" w:hAnsi="Times New Roman" w:cs="Times New Roman"/>
          <w:color w:val="333333"/>
          <w:sz w:val="24"/>
          <w:szCs w:val="24"/>
        </w:rPr>
        <w:t>10.11</w:t>
      </w:r>
    </w:p>
    <w:p w:rsidR="00850EF0" w:rsidRDefault="00850EF0" w:rsidP="00850EF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3572485</wp:posOffset>
            </wp:positionH>
            <wp:positionV relativeFrom="paragraph">
              <wp:posOffset>-127661</wp:posOffset>
            </wp:positionV>
            <wp:extent cx="3181985" cy="3267075"/>
            <wp:effectExtent l="0" t="0" r="0" b="9525"/>
            <wp:wrapThrough wrapText="bothSides">
              <wp:wrapPolygon edited="0">
                <wp:start x="0" y="0"/>
                <wp:lineTo x="0" y="21537"/>
                <wp:lineTo x="21466" y="21537"/>
                <wp:lineTo x="2146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519" w:rsidRPr="00B13F3C">
        <w:rPr>
          <w:rFonts w:ascii="Times New Roman" w:eastAsia="Times New Roman" w:hAnsi="Times New Roman" w:cs="Times New Roman"/>
          <w:color w:val="333333"/>
          <w:sz w:val="24"/>
          <w:szCs w:val="24"/>
        </w:rPr>
        <w:t>Graph the following function on the set of axes below.</w:t>
      </w:r>
    </w:p>
    <w:p w:rsidR="009F5519" w:rsidRPr="00850EF0" w:rsidRDefault="00EF369C" w:rsidP="00850EF0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</w:rPr>
                  </m:ctrlPr>
                </m:eqArr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 xml:space="preserve">    -3≤x&lt;1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>4         1≤x≤8</m:t>
                  </m:r>
                </m:e>
              </m:eqArr>
            </m:e>
          </m:d>
        </m:oMath>
      </m:oMathPara>
    </w:p>
    <w:p w:rsidR="00EF369C" w:rsidRDefault="00EF369C"/>
    <w:sectPr w:rsidR="00EF369C" w:rsidSect="002562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907"/>
    <w:multiLevelType w:val="hybridMultilevel"/>
    <w:tmpl w:val="40CC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160C"/>
    <w:multiLevelType w:val="multilevel"/>
    <w:tmpl w:val="E7BC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1331B"/>
    <w:multiLevelType w:val="multilevel"/>
    <w:tmpl w:val="5A644A3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" w15:restartNumberingAfterBreak="0">
    <w:nsid w:val="1C744E10"/>
    <w:multiLevelType w:val="multilevel"/>
    <w:tmpl w:val="1CDC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16435"/>
    <w:multiLevelType w:val="hybridMultilevel"/>
    <w:tmpl w:val="EF64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3114"/>
    <w:multiLevelType w:val="hybridMultilevel"/>
    <w:tmpl w:val="F75888F2"/>
    <w:lvl w:ilvl="0" w:tplc="D30045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701C4"/>
    <w:multiLevelType w:val="hybridMultilevel"/>
    <w:tmpl w:val="00B698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65E6"/>
    <w:multiLevelType w:val="multilevel"/>
    <w:tmpl w:val="B062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33343"/>
    <w:multiLevelType w:val="hybridMultilevel"/>
    <w:tmpl w:val="AA145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606A"/>
    <w:multiLevelType w:val="hybridMultilevel"/>
    <w:tmpl w:val="BF22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23F1"/>
    <w:multiLevelType w:val="hybridMultilevel"/>
    <w:tmpl w:val="B874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198B"/>
    <w:multiLevelType w:val="multilevel"/>
    <w:tmpl w:val="43EC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75AB2"/>
    <w:multiLevelType w:val="hybridMultilevel"/>
    <w:tmpl w:val="14B0E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6DCD"/>
    <w:multiLevelType w:val="multilevel"/>
    <w:tmpl w:val="4168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11CF0"/>
    <w:multiLevelType w:val="multilevel"/>
    <w:tmpl w:val="A714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9730A"/>
    <w:multiLevelType w:val="multilevel"/>
    <w:tmpl w:val="46FC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257D5"/>
    <w:multiLevelType w:val="hybridMultilevel"/>
    <w:tmpl w:val="21148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91DC4"/>
    <w:multiLevelType w:val="hybridMultilevel"/>
    <w:tmpl w:val="69042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32F9"/>
    <w:multiLevelType w:val="multilevel"/>
    <w:tmpl w:val="DAFC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574CE7"/>
    <w:multiLevelType w:val="multilevel"/>
    <w:tmpl w:val="DFD4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10616"/>
    <w:multiLevelType w:val="multilevel"/>
    <w:tmpl w:val="6E4A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B752A"/>
    <w:multiLevelType w:val="multilevel"/>
    <w:tmpl w:val="1654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E30C96"/>
    <w:multiLevelType w:val="hybridMultilevel"/>
    <w:tmpl w:val="D7E6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758C6"/>
    <w:multiLevelType w:val="hybridMultilevel"/>
    <w:tmpl w:val="D264C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F3529"/>
    <w:multiLevelType w:val="multilevel"/>
    <w:tmpl w:val="1FAC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B777F"/>
    <w:multiLevelType w:val="multilevel"/>
    <w:tmpl w:val="2392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2458AB"/>
    <w:multiLevelType w:val="multilevel"/>
    <w:tmpl w:val="CD76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21"/>
  </w:num>
  <w:num w:numId="5">
    <w:abstractNumId w:val="16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26"/>
  </w:num>
  <w:num w:numId="13">
    <w:abstractNumId w:val="6"/>
  </w:num>
  <w:num w:numId="14">
    <w:abstractNumId w:val="3"/>
  </w:num>
  <w:num w:numId="15">
    <w:abstractNumId w:val="25"/>
  </w:num>
  <w:num w:numId="16">
    <w:abstractNumId w:val="19"/>
  </w:num>
  <w:num w:numId="17">
    <w:abstractNumId w:val="13"/>
  </w:num>
  <w:num w:numId="18">
    <w:abstractNumId w:val="9"/>
  </w:num>
  <w:num w:numId="19">
    <w:abstractNumId w:val="12"/>
  </w:num>
  <w:num w:numId="20">
    <w:abstractNumId w:val="17"/>
  </w:num>
  <w:num w:numId="21">
    <w:abstractNumId w:val="4"/>
  </w:num>
  <w:num w:numId="22">
    <w:abstractNumId w:val="7"/>
  </w:num>
  <w:num w:numId="23">
    <w:abstractNumId w:val="10"/>
  </w:num>
  <w:num w:numId="24">
    <w:abstractNumId w:val="0"/>
  </w:num>
  <w:num w:numId="25">
    <w:abstractNumId w:val="15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80"/>
    <w:rsid w:val="00067332"/>
    <w:rsid w:val="000B2C16"/>
    <w:rsid w:val="000D7C03"/>
    <w:rsid w:val="000E1408"/>
    <w:rsid w:val="001655C2"/>
    <w:rsid w:val="00256280"/>
    <w:rsid w:val="002D3F21"/>
    <w:rsid w:val="00356431"/>
    <w:rsid w:val="004A1319"/>
    <w:rsid w:val="00557776"/>
    <w:rsid w:val="006D25DA"/>
    <w:rsid w:val="00776068"/>
    <w:rsid w:val="00850EF0"/>
    <w:rsid w:val="00903448"/>
    <w:rsid w:val="009F5519"/>
    <w:rsid w:val="00B06364"/>
    <w:rsid w:val="00B13F3C"/>
    <w:rsid w:val="00B404F5"/>
    <w:rsid w:val="00BE0416"/>
    <w:rsid w:val="00C966A8"/>
    <w:rsid w:val="00CE3E1D"/>
    <w:rsid w:val="00D01929"/>
    <w:rsid w:val="00D9072A"/>
    <w:rsid w:val="00EF369C"/>
    <w:rsid w:val="00F90CF7"/>
    <w:rsid w:val="00FA035E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B9B4F-539D-4F17-8C72-4A16B664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3C5E"/>
    <w:rPr>
      <w:i/>
      <w:iCs/>
    </w:rPr>
  </w:style>
  <w:style w:type="character" w:customStyle="1" w:styleId="rsskip">
    <w:name w:val="rs_skip"/>
    <w:basedOn w:val="DefaultParagraphFont"/>
    <w:rsid w:val="00FE3C5E"/>
  </w:style>
  <w:style w:type="paragraph" w:styleId="ListParagraph">
    <w:name w:val="List Paragraph"/>
    <w:basedOn w:val="Normal"/>
    <w:uiPriority w:val="34"/>
    <w:qFormat/>
    <w:rsid w:val="005577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777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966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4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786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9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8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Abdelrahman, Randa</dc:creator>
  <cp:keywords/>
  <dc:description/>
  <cp:lastModifiedBy>Kurzban, Souad</cp:lastModifiedBy>
  <cp:revision>2</cp:revision>
  <cp:lastPrinted>2019-05-29T15:00:00Z</cp:lastPrinted>
  <dcterms:created xsi:type="dcterms:W3CDTF">2019-05-30T15:15:00Z</dcterms:created>
  <dcterms:modified xsi:type="dcterms:W3CDTF">2019-05-30T15:15:00Z</dcterms:modified>
</cp:coreProperties>
</file>